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69850</wp:posOffset>
                </wp:positionV>
                <wp:extent cx="2014855" cy="595630"/>
                <wp:effectExtent l="0" t="0" r="1206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2270" y="845185"/>
                          <a:ext cx="201485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项目编号：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pt;margin-top:5.5pt;height:46.9pt;width:158.65pt;z-index:251659264;mso-width-relative:page;mso-height-relative:page;" fillcolor="#FFFFFF [3201]" filled="t" stroked="f" coordsize="21600,21600" o:gfxdata="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zoL+HW&#10;AAAACAEAAA8AAAAAAAAAAQAgAAAAIgAAAGRycy9kb3ducmV2LnhtbFBLAQIUABQAAAAIAIdO4kBZ&#10;KpzeWwIAAJo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项目编号：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/>
    <w:p/>
    <w:p/>
    <w:p/>
    <w:p/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河北大学燕赵文化高等研究院研究项目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结项审批表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</w:p>
    <w:tbl>
      <w:tblPr>
        <w:tblStyle w:val="5"/>
        <w:tblW w:w="69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240"/>
        <w:gridCol w:w="42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538" w:leftChars="256"/>
              <w:jc w:val="distribute"/>
              <w:rPr>
                <w:rFonts w:ascii="黑体" w:hAnsi="黑体" w:eastAsia="黑体" w:cs="黑体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240" w:type="dxa"/>
            <w:vAlign w:val="center"/>
          </w:tcPr>
          <w:p>
            <w:pPr>
              <w:snapToGrid w:val="0"/>
              <w:jc w:val="center"/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538" w:leftChars="256"/>
              <w:jc w:val="distribute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项目类型</w:t>
            </w:r>
          </w:p>
        </w:tc>
        <w:tc>
          <w:tcPr>
            <w:tcW w:w="2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1"/>
              </w:tabs>
              <w:jc w:val="center"/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rPr>
          <w:trHeight w:val="850" w:hRule="exact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538" w:leftChars="256"/>
              <w:jc w:val="distribute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委托方（甲方）</w:t>
            </w:r>
          </w:p>
        </w:tc>
        <w:tc>
          <w:tcPr>
            <w:tcW w:w="2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河北大学燕赵文化高等研究院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538" w:leftChars="256"/>
              <w:jc w:val="distribute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受托方（乙方）</w:t>
            </w:r>
          </w:p>
        </w:tc>
        <w:tc>
          <w:tcPr>
            <w:tcW w:w="2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538" w:leftChars="256"/>
              <w:jc w:val="distribute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签订时间</w:t>
            </w:r>
          </w:p>
        </w:tc>
        <w:tc>
          <w:tcPr>
            <w:tcW w:w="2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2020年6月2</w:t>
            </w:r>
            <w:r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538" w:leftChars="256"/>
              <w:jc w:val="distribute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完成时间</w:t>
            </w:r>
          </w:p>
        </w:tc>
        <w:tc>
          <w:tcPr>
            <w:tcW w:w="240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</w:tc>
        <w:tc>
          <w:tcPr>
            <w:tcW w:w="42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华文楷体" w:hAnsi="华文楷体" w:eastAsia="华文楷体" w:cs="华文楷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eastAsia" w:eastAsia="黑体"/>
          <w:b/>
          <w:sz w:val="32"/>
        </w:rPr>
        <w:sectPr>
          <w:pgSz w:w="11906" w:h="16838"/>
          <w:pgMar w:top="1701" w:right="1531" w:bottom="1417" w:left="1531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填 写 说 明</w:t>
      </w: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楷体_GB2312"/>
          <w:b/>
          <w:sz w:val="24"/>
        </w:rPr>
      </w:pPr>
    </w:p>
    <w:p>
      <w:pPr>
        <w:numPr>
          <w:ilvl w:val="0"/>
          <w:numId w:val="0"/>
        </w:numPr>
        <w:tabs>
          <w:tab w:val="left" w:pos="0"/>
        </w:tabs>
        <w:spacing w:line="240" w:lineRule="auto"/>
        <w:ind w:leftChars="0" w:firstLine="640" w:firstLineChars="200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一、</w:t>
      </w:r>
      <w:r>
        <w:rPr>
          <w:rFonts w:hint="eastAsia" w:ascii="华文楷体" w:hAnsi="华文楷体" w:eastAsia="华文楷体" w:cs="华文楷体"/>
          <w:sz w:val="32"/>
          <w:szCs w:val="32"/>
        </w:rPr>
        <w:t>本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表</w:t>
      </w:r>
      <w:r>
        <w:rPr>
          <w:rFonts w:hint="eastAsia" w:ascii="华文楷体" w:hAnsi="华文楷体" w:eastAsia="华文楷体" w:cs="华文楷体"/>
          <w:sz w:val="32"/>
          <w:szCs w:val="32"/>
        </w:rPr>
        <w:t>为河北大学燕赵文化高等研究院研究项目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结项审批表</w:t>
      </w:r>
      <w:r>
        <w:rPr>
          <w:rFonts w:hint="eastAsia" w:ascii="华文楷体" w:hAnsi="华文楷体" w:eastAsia="华文楷体" w:cs="华文楷体"/>
          <w:sz w:val="32"/>
          <w:szCs w:val="32"/>
        </w:rPr>
        <w:t xml:space="preserve">示范文本。 </w:t>
      </w:r>
    </w:p>
    <w:p>
      <w:pPr>
        <w:numPr>
          <w:ilvl w:val="0"/>
          <w:numId w:val="0"/>
        </w:numPr>
        <w:tabs>
          <w:tab w:val="left" w:pos="0"/>
        </w:tabs>
        <w:spacing w:line="240" w:lineRule="auto"/>
        <w:ind w:left="0" w:firstLine="640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二、</w:t>
      </w:r>
      <w:r>
        <w:rPr>
          <w:rFonts w:hint="eastAsia" w:ascii="华文楷体" w:hAnsi="华文楷体" w:eastAsia="华文楷体" w:cs="华文楷体"/>
          <w:sz w:val="32"/>
          <w:szCs w:val="32"/>
        </w:rPr>
        <w:t>本表填写2份。办理结项后，由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燕赵文化高等研究院办公室</w:t>
      </w:r>
      <w:r>
        <w:rPr>
          <w:rFonts w:hint="eastAsia" w:ascii="华文楷体" w:hAnsi="华文楷体" w:eastAsia="华文楷体" w:cs="华文楷体"/>
          <w:sz w:val="32"/>
          <w:szCs w:val="32"/>
        </w:rPr>
        <w:t>存档，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项目</w:t>
      </w:r>
      <w:r>
        <w:rPr>
          <w:rFonts w:hint="eastAsia" w:ascii="华文楷体" w:hAnsi="华文楷体" w:eastAsia="华文楷体" w:cs="华文楷体"/>
          <w:sz w:val="32"/>
          <w:szCs w:val="32"/>
        </w:rPr>
        <w:t>负责人若需要可复印。</w:t>
      </w:r>
    </w:p>
    <w:p>
      <w:pPr>
        <w:numPr>
          <w:ilvl w:val="0"/>
          <w:numId w:val="0"/>
        </w:numPr>
        <w:tabs>
          <w:tab w:val="left" w:pos="0"/>
        </w:tabs>
        <w:spacing w:line="240" w:lineRule="auto"/>
        <w:ind w:left="0" w:leftChars="0" w:firstLine="640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三</w:t>
      </w:r>
      <w:r>
        <w:rPr>
          <w:rFonts w:hint="eastAsia" w:ascii="华文楷体" w:hAnsi="华文楷体" w:eastAsia="华文楷体" w:cs="华文楷体"/>
          <w:sz w:val="32"/>
          <w:szCs w:val="32"/>
        </w:rPr>
        <w:t>、请按照表内栏目和有关规定填写，简明扼要。所填栏目不够用时可加附页。</w:t>
      </w:r>
    </w:p>
    <w:p>
      <w:pPr>
        <w:numPr>
          <w:ilvl w:val="0"/>
          <w:numId w:val="0"/>
        </w:numPr>
        <w:tabs>
          <w:tab w:val="left" w:pos="0"/>
        </w:tabs>
        <w:spacing w:line="240" w:lineRule="auto"/>
        <w:ind w:left="0" w:leftChars="0" w:firstLine="640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四</w:t>
      </w:r>
      <w:r>
        <w:rPr>
          <w:rFonts w:hint="eastAsia" w:ascii="华文楷体" w:hAnsi="华文楷体" w:eastAsia="华文楷体" w:cs="华文楷体"/>
          <w:sz w:val="32"/>
          <w:szCs w:val="32"/>
        </w:rPr>
        <w:t>、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项目</w:t>
      </w:r>
      <w:r>
        <w:rPr>
          <w:rFonts w:hint="eastAsia" w:ascii="华文楷体" w:hAnsi="华文楷体" w:eastAsia="华文楷体" w:cs="华文楷体"/>
          <w:sz w:val="32"/>
          <w:szCs w:val="32"/>
        </w:rPr>
        <w:t>组主要成员按成果的实际署名及其顺序填写。</w:t>
      </w:r>
    </w:p>
    <w:p>
      <w:pPr>
        <w:numPr>
          <w:ilvl w:val="0"/>
          <w:numId w:val="0"/>
        </w:numPr>
        <w:tabs>
          <w:tab w:val="left" w:pos="0"/>
        </w:tabs>
        <w:spacing w:line="240" w:lineRule="auto"/>
        <w:ind w:left="0" w:leftChars="0" w:firstLine="640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五</w:t>
      </w:r>
      <w:r>
        <w:rPr>
          <w:rFonts w:hint="eastAsia" w:ascii="华文楷体" w:hAnsi="华文楷体" w:eastAsia="华文楷体" w:cs="华文楷体"/>
          <w:sz w:val="32"/>
          <w:szCs w:val="32"/>
        </w:rPr>
        <w:t>、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项目</w:t>
      </w:r>
      <w:r>
        <w:rPr>
          <w:rFonts w:hint="eastAsia" w:ascii="华文楷体" w:hAnsi="华文楷体" w:eastAsia="华文楷体" w:cs="华文楷体"/>
          <w:sz w:val="32"/>
          <w:szCs w:val="32"/>
        </w:rPr>
        <w:t>负责人将此表连同2份最终成果文本一并送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燕赵文化高等研究院办公室。</w:t>
      </w:r>
    </w:p>
    <w:p>
      <w:pPr>
        <w:numPr>
          <w:ilvl w:val="0"/>
          <w:numId w:val="1"/>
        </w:numPr>
        <w:jc w:val="center"/>
        <w:rPr>
          <w:rFonts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701" w:right="1531" w:bottom="1417" w:left="1531" w:header="851" w:footer="992" w:gutter="0"/>
          <w:pgNumType w:start="1"/>
          <w:cols w:space="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项目基本信息</w:t>
      </w:r>
    </w:p>
    <w:tbl>
      <w:tblPr>
        <w:tblStyle w:val="5"/>
        <w:tblW w:w="93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27"/>
        <w:gridCol w:w="1946"/>
        <w:gridCol w:w="811"/>
        <w:gridCol w:w="1527"/>
        <w:gridCol w:w="834"/>
        <w:gridCol w:w="1111"/>
        <w:gridCol w:w="1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项目负责人</w:t>
            </w:r>
            <w:r>
              <w:rPr>
                <w:rFonts w:ascii="Times New Roman" w:hAnsi="Times New Roman" w:eastAsia="黑体" w:cs="Times New Roman"/>
                <w:position w:val="6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情况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姓名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性别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年月</w:t>
            </w:r>
          </w:p>
        </w:tc>
        <w:tc>
          <w:tcPr>
            <w:tcW w:w="22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专业技术职务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学位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研究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专长</w:t>
            </w:r>
          </w:p>
        </w:tc>
        <w:tc>
          <w:tcPr>
            <w:tcW w:w="22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position w:val="6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联系电话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  <w:lang w:bidi="ar"/>
              </w:rPr>
              <w:t>E-mail</w:t>
            </w:r>
          </w:p>
        </w:tc>
        <w:tc>
          <w:tcPr>
            <w:tcW w:w="46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其他主要参加人员情况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姓名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所在单位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职称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研究方向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课题中承担的任务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成果提交方式</w:t>
            </w:r>
          </w:p>
        </w:tc>
        <w:tc>
          <w:tcPr>
            <w:tcW w:w="73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position w:val="6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eq \o\ac(□)</w:instrTex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专著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B.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译著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C.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论文集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D.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研究报告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E.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工具书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F.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 xml:space="preserve"> 数据库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G.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资料集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H.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其他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:_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_____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shd w:val="clear" w:color="auto" w:fill="FFFFFF"/>
              </w:rPr>
              <w:t>（注明具体成果形式）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黑体"/>
                <w:position w:val="6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成果清单</w:t>
            </w:r>
          </w:p>
        </w:tc>
        <w:tc>
          <w:tcPr>
            <w:tcW w:w="73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73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总经费概算</w:t>
            </w:r>
          </w:p>
        </w:tc>
        <w:tc>
          <w:tcPr>
            <w:tcW w:w="27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批准经费</w:t>
            </w:r>
          </w:p>
        </w:tc>
        <w:tc>
          <w:tcPr>
            <w:tcW w:w="309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7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val="en-US" w:eastAsia="zh-CN" w:bidi="ar"/>
              </w:rPr>
              <w:t>原计划</w:t>
            </w: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完成时间</w:t>
            </w:r>
          </w:p>
        </w:tc>
        <w:tc>
          <w:tcPr>
            <w:tcW w:w="27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auto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ascii="Times New Roman" w:hAnsi="Times New Roman" w:eastAsia="黑体" w:cs="黑体"/>
                <w:position w:val="6"/>
                <w:szCs w:val="21"/>
                <w:lang w:val="en-US" w:eastAsia="zh-CN" w:bidi="ar"/>
              </w:rPr>
              <w:t>申请结项</w:t>
            </w:r>
            <w:r>
              <w:rPr>
                <w:rFonts w:hint="eastAsia" w:ascii="Times New Roman" w:hAnsi="Times New Roman" w:eastAsia="黑体" w:cs="黑体"/>
                <w:position w:val="6"/>
                <w:szCs w:val="21"/>
                <w:lang w:bidi="ar"/>
              </w:rPr>
              <w:t>日期</w:t>
            </w:r>
          </w:p>
        </w:tc>
        <w:tc>
          <w:tcPr>
            <w:tcW w:w="309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auto"/>
              <w:ind w:firstLine="210" w:firstLineChars="100"/>
              <w:jc w:val="center"/>
              <w:rPr>
                <w:rFonts w:eastAsia="黑体"/>
                <w:position w:val="6"/>
                <w:szCs w:val="21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rFonts w:ascii="黑体" w:hAnsi="黑体" w:eastAsia="黑体" w:cs="黑体"/>
          <w:sz w:val="30"/>
          <w:szCs w:val="3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378460</wp:posOffset>
                </wp:positionV>
                <wp:extent cx="5939790" cy="8109585"/>
                <wp:effectExtent l="9525" t="0" r="952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1700" y="1624965"/>
                          <a:ext cx="5939790" cy="810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ascii="华文楷体" w:hAnsi="华文楷体" w:eastAsia="华文楷体" w:cs="华文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szCs w:val="21"/>
                              </w:rPr>
                              <w:t>主要内容提示：预期计划执行情况；成果内容以及研究方法和突出特色、主要建树及创新；学术价值和应用价值；不足之处（含尚需深入研究的问题）。</w:t>
                            </w:r>
                          </w:p>
                          <w:p>
                            <w:pPr>
                              <w:rPr>
                                <w:rFonts w:ascii="华文楷体" w:hAnsi="华文楷体" w:eastAsia="华文楷体" w:cs="华文楷体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5pt;margin-top:29.8pt;height:638.55pt;width:467.7pt;z-index:251660288;mso-width-relative:page;mso-height-relative:page;" fillcolor="#FFFFFF [3201]" filled="t" stroked="t" coordsize="21600,21600" o:gfxdata="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foKks1wAAAAsBAAAPAAAAAAAAAAEAIAAAACIAAABkcnMvZG93bnJldi54bWxQSwECFAAU&#10;AAAACACHTuJAYPDL5GQCAADFBAAADgAAAAAAAAABACAAAAAmAQAAZHJzL2Uyb0RvYy54bWxQSwUG&#10;AAAAAAYABgBZAQAA/AUAAAAA&#10;">
                <v:fill on="t" focussize="0,0"/>
                <v:stroke weight="1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ascii="华文楷体" w:hAnsi="华文楷体" w:eastAsia="华文楷体" w:cs="华文楷体"/>
                          <w:szCs w:val="21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szCs w:val="21"/>
                        </w:rPr>
                        <w:t>主要内容提示：预期计划执行情况；成果内容以及研究方法和突出特色、主要建树及创新；学术价值和应用价值；不足之处（含尚需深入研究的问题）。</w:t>
                      </w:r>
                    </w:p>
                    <w:p>
                      <w:pPr>
                        <w:rPr>
                          <w:rFonts w:ascii="华文楷体" w:hAnsi="华文楷体" w:eastAsia="华文楷体" w:cs="华文楷体"/>
                          <w:szCs w:val="21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rFonts w:ascii="宋体" w:hAnsi="宋体" w:cs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</w:rPr>
        <w:t>项目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总结报告</w:t>
      </w:r>
    </w:p>
    <w:p>
      <w:pPr>
        <w:jc w:val="center"/>
        <w:rPr>
          <w:rFonts w:ascii="华文楷体" w:hAnsi="华文楷体" w:eastAsia="华文楷体" w:cs="华文楷体"/>
          <w:sz w:val="20"/>
          <w:szCs w:val="20"/>
        </w:rPr>
      </w:pPr>
    </w:p>
    <w:p>
      <w:pPr>
        <w:jc w:val="center"/>
        <w:rPr>
          <w:rFonts w:ascii="华文楷体" w:hAnsi="华文楷体" w:eastAsia="华文楷体" w:cs="华文楷体"/>
          <w:sz w:val="20"/>
          <w:szCs w:val="20"/>
        </w:rPr>
      </w:pPr>
    </w:p>
    <w:p>
      <w:pPr>
        <w:rPr>
          <w:rFonts w:ascii="华文楷体" w:hAnsi="华文楷体" w:eastAsia="华文楷体" w:cs="华文楷体"/>
          <w:sz w:val="20"/>
          <w:szCs w:val="20"/>
        </w:rPr>
      </w:pPr>
      <w:r>
        <w:rPr>
          <w:rFonts w:hint="eastAsia" w:ascii="华文楷体" w:hAnsi="华文楷体" w:eastAsia="华文楷体" w:cs="华文楷体"/>
          <w:sz w:val="20"/>
          <w:szCs w:val="20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项目成果基本情况</w:t>
      </w:r>
    </w:p>
    <w:p>
      <w:pPr>
        <w:spacing w:line="240" w:lineRule="exact"/>
        <w:rPr>
          <w:rFonts w:hint="eastAsia"/>
          <w:b/>
          <w:bCs/>
          <w:sz w:val="30"/>
        </w:rPr>
      </w:pPr>
    </w:p>
    <w:tbl>
      <w:tblPr>
        <w:tblStyle w:val="5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0"/>
        <w:gridCol w:w="1260"/>
        <w:gridCol w:w="109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 果 名 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发表、出版刊物或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6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74" w:type="dxa"/>
            <w:gridSpan w:val="5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</w:rPr>
            </w:pPr>
            <w:r>
              <w:rPr>
                <w:rFonts w:hint="eastAsia"/>
              </w:rPr>
              <w:t xml:space="preserve">最终成果出版情况：  </w:t>
            </w:r>
            <w:r>
              <w:rPr>
                <w:rFonts w:hint="eastAsia"/>
                <w:szCs w:val="21"/>
              </w:rPr>
              <w:t>已出版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正在出版中</w:t>
            </w:r>
            <w:r>
              <w:rPr>
                <w:rFonts w:hint="eastAsia" w:ascii="黑体" w:eastAsia="黑体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正在联系出版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 xml:space="preserve"> （请打 </w:t>
            </w:r>
            <w:r>
              <w:rPr>
                <w:rFonts w:hint="eastAsia" w:ascii="宋体" w:hAnsi="宋体"/>
                <w:szCs w:val="21"/>
              </w:rPr>
              <w:sym w:font="Wingdings" w:char="F0FE"/>
            </w:r>
            <w:r>
              <w:rPr>
                <w:rFonts w:hint="eastAsia" w:ascii="宋体" w:hAnsi="宋体"/>
                <w:szCs w:val="21"/>
              </w:rPr>
              <w:t xml:space="preserve"> ）</w:t>
            </w:r>
          </w:p>
        </w:tc>
      </w:tr>
    </w:tbl>
    <w:p>
      <w:pPr>
        <w:spacing w:line="240" w:lineRule="exact"/>
        <w:rPr>
          <w:rFonts w:hint="eastAsia"/>
          <w:b/>
          <w:bCs/>
          <w:sz w:val="30"/>
        </w:rPr>
      </w:pPr>
    </w:p>
    <w:p>
      <w:pPr>
        <w:spacing w:line="240" w:lineRule="exact"/>
        <w:rPr>
          <w:rFonts w:hint="eastAsia"/>
          <w:b/>
          <w:bCs/>
          <w:sz w:val="30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经费使用情况</w:t>
      </w:r>
    </w:p>
    <w:tbl>
      <w:tblPr>
        <w:tblStyle w:val="5"/>
        <w:tblpPr w:leftFromText="180" w:rightFromText="180" w:vertAnchor="text" w:horzAnchor="page" w:tblpXSpec="center" w:tblpY="184"/>
        <w:tblOverlap w:val="never"/>
        <w:tblW w:w="93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292"/>
        <w:gridCol w:w="1695"/>
        <w:gridCol w:w="32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列支科目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总预算金额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支出金额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相关说明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一．研究经费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>1.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科研业务费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283" w:firstLineChars="135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）会议费</w:t>
            </w: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>/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差旅费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140" w:firstLineChars="67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）出版物</w:t>
            </w: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>/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文献</w:t>
            </w: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>/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信息传播费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283" w:firstLineChars="135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（</w:t>
            </w:r>
            <w:r>
              <w:rPr>
                <w:rFonts w:hint="eastAsia" w:ascii="Times New Roman" w:hAnsi="Arial" w:eastAsia="黑体" w:cs="黑体"/>
                <w:bCs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）其它（请注明）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eastAsia="黑体" w:cs="Times New Roman"/>
                <w:bCs/>
                <w:szCs w:val="21"/>
                <w:lang w:bidi="ar"/>
              </w:rPr>
              <w:t>图书及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仪器设备购置费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283" w:firstLineChars="135"/>
              <w:rPr>
                <w:rFonts w:ascii="Times New Roman" w:hAnsi="Arial" w:eastAsia="黑体" w:cs="黑体"/>
                <w:bCs/>
                <w:szCs w:val="21"/>
                <w:lang w:bidi="ar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（</w:t>
            </w:r>
            <w:r>
              <w:rPr>
                <w:rFonts w:ascii="Times New Roman" w:hAnsi="Arial" w:eastAsia="黑体" w:cs="黑体"/>
                <w:bCs/>
                <w:szCs w:val="21"/>
                <w:lang w:bidi="ar"/>
              </w:rPr>
              <w:t>1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）图书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283" w:firstLineChars="135"/>
              <w:rPr>
                <w:rFonts w:ascii="Times New Roman" w:hAnsi="Arial" w:eastAsia="黑体" w:cs="黑体"/>
                <w:bCs/>
                <w:szCs w:val="21"/>
                <w:lang w:bidi="ar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（</w:t>
            </w:r>
            <w:r>
              <w:rPr>
                <w:rFonts w:ascii="Times New Roman" w:hAnsi="Arial" w:eastAsia="黑体" w:cs="黑体"/>
                <w:bCs/>
                <w:szCs w:val="21"/>
                <w:lang w:bidi="ar"/>
              </w:rPr>
              <w:t>2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）仪器设备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二</w:t>
            </w: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>.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劳务费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righ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283" w:firstLineChars="135"/>
              <w:rPr>
                <w:rFonts w:ascii="Times New Roman" w:hAnsi="Arial" w:eastAsia="黑体" w:cs="黑体"/>
                <w:bCs/>
                <w:szCs w:val="21"/>
                <w:lang w:bidi="ar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1.专家咨询费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283" w:firstLineChars="135"/>
              <w:rPr>
                <w:rFonts w:ascii="Times New Roman" w:hAnsi="Arial" w:eastAsia="黑体" w:cs="黑体"/>
                <w:bCs/>
                <w:szCs w:val="21"/>
                <w:lang w:bidi="ar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2.其他人员劳务费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eastAsia="zh-CN" w:bidi="ar"/>
              </w:rPr>
              <w:t>三</w:t>
            </w: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 xml:space="preserve">. 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其他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righ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5" w:type="dxa"/>
            <w:tcBorders>
              <w:tl2br w:val="nil"/>
              <w:tr2bl w:val="nil"/>
            </w:tcBorders>
            <w:vAlign w:val="center"/>
          </w:tcPr>
          <w:p>
            <w:pPr>
              <w:ind w:firstLine="1155" w:firstLineChars="550"/>
              <w:jc w:val="right"/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</w:pP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合</w:t>
            </w:r>
            <w:r>
              <w:rPr>
                <w:rFonts w:ascii="Times New Roman" w:hAnsi="Times New Roman" w:eastAsia="黑体" w:cs="Times New Roman"/>
                <w:bCs/>
                <w:szCs w:val="21"/>
                <w:lang w:bidi="ar"/>
              </w:rPr>
              <w:t xml:space="preserve">  </w:t>
            </w:r>
            <w:r>
              <w:rPr>
                <w:rFonts w:hint="eastAsia" w:ascii="Times New Roman" w:hAnsi="Arial" w:eastAsia="黑体" w:cs="黑体"/>
                <w:bCs/>
                <w:szCs w:val="21"/>
                <w:lang w:bidi="ar"/>
              </w:rPr>
              <w:t>计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righ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jc w:val="righ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right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eastAsia="黑体"/>
          <w:sz w:val="30"/>
          <w:lang w:eastAsia="zh-CN"/>
        </w:r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、专家鉴定意见</w:t>
      </w:r>
    </w:p>
    <w:p>
      <w:pPr>
        <w:spacing w:line="240" w:lineRule="exact"/>
        <w:jc w:val="center"/>
        <w:rPr>
          <w:sz w:val="36"/>
          <w:szCs w:val="20"/>
        </w:rPr>
      </w:pP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7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420" w:firstLineChars="200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在总结概括鉴定专家个人鉴定意见基础上，确认是否通过鉴定；该成果的特色、建树、应用价值及学术价值；内容及研究方法存在的不足；修改的意见和建议。</w:t>
            </w:r>
          </w:p>
          <w:p>
            <w:pPr>
              <w:ind w:firstLine="420" w:firstLineChars="200"/>
              <w:rPr>
                <w:rFonts w:hint="eastAsia" w:ascii="华文楷体" w:hAnsi="华文楷体" w:eastAsia="华文楷体" w:cs="华文楷体"/>
                <w:szCs w:val="21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六</w:t>
      </w:r>
      <w:bookmarkStart w:id="0" w:name="_GoBack"/>
      <w:bookmarkEnd w:id="0"/>
      <w:r>
        <w:rPr>
          <w:rFonts w:hint="eastAsia" w:eastAsia="黑体"/>
          <w:sz w:val="30"/>
        </w:rPr>
        <w:t>、</w:t>
      </w:r>
      <w:r>
        <w:rPr>
          <w:rFonts w:hint="eastAsia" w:eastAsia="黑体"/>
          <w:sz w:val="30"/>
          <w:lang w:val="en-US" w:eastAsia="zh-CN"/>
        </w:rPr>
        <w:t>燕赵文化高等研究院</w:t>
      </w:r>
      <w:r>
        <w:rPr>
          <w:rFonts w:hint="eastAsia" w:eastAsia="黑体"/>
          <w:sz w:val="30"/>
        </w:rPr>
        <w:t>审查意见</w:t>
      </w:r>
    </w:p>
    <w:p>
      <w:pPr>
        <w:spacing w:line="240" w:lineRule="exact"/>
        <w:jc w:val="center"/>
        <w:rPr>
          <w:sz w:val="36"/>
          <w:szCs w:val="20"/>
        </w:rPr>
      </w:pPr>
    </w:p>
    <w:tbl>
      <w:tblPr>
        <w:tblStyle w:val="5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公章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负责人：</w:t>
            </w:r>
          </w:p>
          <w:p>
            <w:pPr>
              <w:spacing w:line="240" w:lineRule="exact"/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both"/>
        <w:rPr>
          <w:rFonts w:ascii="黑体" w:hAnsi="黑体" w:eastAsia="黑体" w:cs="黑体"/>
          <w:sz w:val="30"/>
          <w:szCs w:val="30"/>
        </w:rPr>
      </w:pPr>
    </w:p>
    <w:sectPr>
      <w:footerReference r:id="rId4" w:type="default"/>
      <w:pgSz w:w="11906" w:h="16838"/>
      <w:pgMar w:top="1701" w:right="1531" w:bottom="1417" w:left="1531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3348EE1-AF21-4D03-B2F8-0EF20758E2D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62B32CA4-2FCF-4602-A572-E70566AF512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4357B31-D15C-455A-81E2-608841BC3C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4" w:fontKey="{7FA4BF66-053F-49D8-AB59-2485ABD01C6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3510057D-B149-48D6-B5D3-CB5378D7FE7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FB9F8E1-8DF9-4E5E-B17D-7A632543BCF8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7" w:fontKey="{6EF453CC-D1BC-42C0-8760-EC6A864A94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8" w:fontKey="{5790788F-BE2B-44F8-A788-6301F29B05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  <w:embedRegular r:id="rId9" w:fontKey="{12F8D594-F61D-453F-9AD0-EB39B16B45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1E265"/>
    <w:multiLevelType w:val="singleLevel"/>
    <w:tmpl w:val="12E1E2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9570D"/>
    <w:rsid w:val="004A4ED9"/>
    <w:rsid w:val="005672BE"/>
    <w:rsid w:val="0079202F"/>
    <w:rsid w:val="007E5A94"/>
    <w:rsid w:val="00860CBC"/>
    <w:rsid w:val="008D6F1B"/>
    <w:rsid w:val="008D795C"/>
    <w:rsid w:val="008E081B"/>
    <w:rsid w:val="00A410B2"/>
    <w:rsid w:val="00A41DE5"/>
    <w:rsid w:val="00A86CB1"/>
    <w:rsid w:val="00B65F45"/>
    <w:rsid w:val="00BE6803"/>
    <w:rsid w:val="00F40F65"/>
    <w:rsid w:val="0569570D"/>
    <w:rsid w:val="0605068B"/>
    <w:rsid w:val="062F3295"/>
    <w:rsid w:val="0E5C2773"/>
    <w:rsid w:val="10CE06EF"/>
    <w:rsid w:val="11595F84"/>
    <w:rsid w:val="13A909B7"/>
    <w:rsid w:val="17D16C68"/>
    <w:rsid w:val="21295A5C"/>
    <w:rsid w:val="23D50620"/>
    <w:rsid w:val="24123E49"/>
    <w:rsid w:val="2AFC18E1"/>
    <w:rsid w:val="32B20F42"/>
    <w:rsid w:val="334C2E35"/>
    <w:rsid w:val="350C3744"/>
    <w:rsid w:val="36277651"/>
    <w:rsid w:val="3AF23262"/>
    <w:rsid w:val="3BBB4F36"/>
    <w:rsid w:val="3BD67DBE"/>
    <w:rsid w:val="3CA94D30"/>
    <w:rsid w:val="3D032DBF"/>
    <w:rsid w:val="3E290670"/>
    <w:rsid w:val="472B0C3C"/>
    <w:rsid w:val="4B917B83"/>
    <w:rsid w:val="4BA461FE"/>
    <w:rsid w:val="5107179A"/>
    <w:rsid w:val="566D569E"/>
    <w:rsid w:val="56FD0F42"/>
    <w:rsid w:val="57F505A2"/>
    <w:rsid w:val="5ED8057B"/>
    <w:rsid w:val="6150455C"/>
    <w:rsid w:val="633809EF"/>
    <w:rsid w:val="651F2DAF"/>
    <w:rsid w:val="654045B2"/>
    <w:rsid w:val="68EA45AB"/>
    <w:rsid w:val="6AAD2E5E"/>
    <w:rsid w:val="6FE330EB"/>
    <w:rsid w:val="735B25AE"/>
    <w:rsid w:val="743E2714"/>
    <w:rsid w:val="74C10327"/>
    <w:rsid w:val="794D575E"/>
    <w:rsid w:val="7E034C72"/>
    <w:rsid w:val="7E8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444</Words>
  <Characters>2537</Characters>
  <Lines>21</Lines>
  <Paragraphs>5</Paragraphs>
  <TotalTime>4</TotalTime>
  <ScaleCrop>false</ScaleCrop>
  <LinksUpToDate>false</LinksUpToDate>
  <CharactersWithSpaces>2976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2020-06-01T01:13:00Z</dcterms:created>
  <dc:creator>宋</dc:creator>
  <cp:lastModifiedBy>double 晴</cp:lastModifiedBy>
  <dcterms:modified xsi:type="dcterms:W3CDTF">2022-05-19T06:19:55Z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237911BC561E435E8100609DE92AFB18</vt:lpwstr>
  </property>
</Properties>
</file>